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1" w:type="dxa"/>
        <w:jc w:val="center"/>
        <w:tblLook w:val="04A0" w:firstRow="1" w:lastRow="0" w:firstColumn="1" w:lastColumn="0" w:noHBand="0" w:noVBand="1"/>
      </w:tblPr>
      <w:tblGrid>
        <w:gridCol w:w="5524"/>
        <w:gridCol w:w="1701"/>
        <w:gridCol w:w="2126"/>
      </w:tblGrid>
      <w:tr w:rsidR="00E66079" w14:paraId="7FE0A5DA" w14:textId="77777777">
        <w:trPr>
          <w:trHeight w:val="699"/>
          <w:jc w:val="center"/>
        </w:trPr>
        <w:tc>
          <w:tcPr>
            <w:tcW w:w="5524" w:type="dxa"/>
            <w:shd w:val="clear" w:color="auto" w:fill="FFAFAF"/>
            <w:vAlign w:val="center"/>
          </w:tcPr>
          <w:p w14:paraId="298CD033" w14:textId="77777777" w:rsidR="00E66079" w:rsidRDefault="00C069F2">
            <w:pPr>
              <w:jc w:val="center"/>
              <w:rPr>
                <w:rFonts w:ascii="Goudy Old Style" w:hAnsi="Goudy Old Style"/>
                <w:b/>
              </w:rPr>
            </w:pPr>
            <w:r>
              <w:rPr>
                <w:rFonts w:ascii="Goudy Old Style" w:hAnsi="Goudy Old Style"/>
                <w:b/>
              </w:rPr>
              <w:t>Subject</w:t>
            </w:r>
          </w:p>
        </w:tc>
        <w:tc>
          <w:tcPr>
            <w:tcW w:w="1701" w:type="dxa"/>
            <w:shd w:val="clear" w:color="auto" w:fill="FFAFAF"/>
            <w:vAlign w:val="center"/>
          </w:tcPr>
          <w:p w14:paraId="1A1BFFD5" w14:textId="77777777" w:rsidR="00E66079" w:rsidRDefault="00C069F2">
            <w:pPr>
              <w:jc w:val="center"/>
              <w:rPr>
                <w:rFonts w:ascii="Goudy Old Style" w:hAnsi="Goudy Old Style"/>
                <w:b/>
              </w:rPr>
            </w:pPr>
            <w:r>
              <w:rPr>
                <w:rFonts w:ascii="Goudy Old Style" w:hAnsi="Goudy Old Style"/>
                <w:b/>
              </w:rPr>
              <w:t>Examining</w:t>
            </w:r>
          </w:p>
          <w:p w14:paraId="3F3256E9" w14:textId="77777777" w:rsidR="00E66079" w:rsidRDefault="00C069F2">
            <w:pPr>
              <w:jc w:val="center"/>
              <w:rPr>
                <w:rFonts w:ascii="Goudy Old Style" w:hAnsi="Goudy Old Style"/>
                <w:b/>
              </w:rPr>
            </w:pPr>
            <w:r>
              <w:rPr>
                <w:rFonts w:ascii="Goudy Old Style" w:hAnsi="Goudy Old Style"/>
                <w:b/>
              </w:rPr>
              <w:t>Board</w:t>
            </w:r>
          </w:p>
        </w:tc>
        <w:tc>
          <w:tcPr>
            <w:tcW w:w="2126" w:type="dxa"/>
            <w:shd w:val="clear" w:color="auto" w:fill="FFAFAF"/>
            <w:vAlign w:val="center"/>
          </w:tcPr>
          <w:p w14:paraId="093CFBE5" w14:textId="77777777" w:rsidR="00E66079" w:rsidRDefault="00C069F2">
            <w:pPr>
              <w:jc w:val="center"/>
              <w:rPr>
                <w:rFonts w:ascii="Goudy Old Style" w:hAnsi="Goudy Old Style"/>
                <w:b/>
              </w:rPr>
            </w:pPr>
            <w:r>
              <w:rPr>
                <w:rFonts w:ascii="Goudy Old Style" w:hAnsi="Goudy Old Style"/>
                <w:b/>
              </w:rPr>
              <w:t>Specification</w:t>
            </w:r>
          </w:p>
          <w:p w14:paraId="03982C1A" w14:textId="77777777" w:rsidR="00E66079" w:rsidRDefault="00C069F2">
            <w:pPr>
              <w:jc w:val="center"/>
              <w:rPr>
                <w:rFonts w:ascii="Goudy Old Style" w:hAnsi="Goudy Old Style"/>
                <w:b/>
              </w:rPr>
            </w:pPr>
            <w:r>
              <w:rPr>
                <w:rFonts w:ascii="Goudy Old Style" w:hAnsi="Goudy Old Style"/>
                <w:b/>
              </w:rPr>
              <w:t>Code</w:t>
            </w:r>
          </w:p>
        </w:tc>
      </w:tr>
      <w:tr w:rsidR="00E66079" w14:paraId="7016F8C3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6847962D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Art</w:t>
            </w:r>
          </w:p>
        </w:tc>
        <w:tc>
          <w:tcPr>
            <w:tcW w:w="1701" w:type="dxa"/>
            <w:vAlign w:val="center"/>
          </w:tcPr>
          <w:p w14:paraId="1D593177" w14:textId="0D066AB1" w:rsidR="00E66079" w:rsidRPr="00C069F2" w:rsidRDefault="00E37B8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01CB520A" w14:textId="40069977" w:rsidR="00E66079" w:rsidRPr="00C069F2" w:rsidRDefault="00E37B8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8202</w:t>
            </w:r>
          </w:p>
        </w:tc>
      </w:tr>
      <w:tr w:rsidR="00E66079" w14:paraId="60B5D17A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3C523459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Biology</w:t>
            </w:r>
          </w:p>
        </w:tc>
        <w:tc>
          <w:tcPr>
            <w:tcW w:w="1701" w:type="dxa"/>
            <w:vAlign w:val="center"/>
          </w:tcPr>
          <w:p w14:paraId="38AF0D47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2E9D398E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8461F/H</w:t>
            </w:r>
          </w:p>
        </w:tc>
      </w:tr>
      <w:tr w:rsidR="00E66079" w14:paraId="44B6B255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3A322DCE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 xml:space="preserve">Business </w:t>
            </w:r>
          </w:p>
        </w:tc>
        <w:tc>
          <w:tcPr>
            <w:tcW w:w="1701" w:type="dxa"/>
            <w:vAlign w:val="center"/>
          </w:tcPr>
          <w:p w14:paraId="321414AC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Pearson</w:t>
            </w:r>
          </w:p>
        </w:tc>
        <w:tc>
          <w:tcPr>
            <w:tcW w:w="2126" w:type="dxa"/>
            <w:vAlign w:val="center"/>
          </w:tcPr>
          <w:p w14:paraId="4769E659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1BS0</w:t>
            </w:r>
          </w:p>
        </w:tc>
      </w:tr>
      <w:tr w:rsidR="00E66079" w14:paraId="24445852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2FE44417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Chemistry</w:t>
            </w:r>
          </w:p>
        </w:tc>
        <w:tc>
          <w:tcPr>
            <w:tcW w:w="1701" w:type="dxa"/>
            <w:vAlign w:val="center"/>
          </w:tcPr>
          <w:p w14:paraId="6314FEB2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377BD26C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8462F/H</w:t>
            </w:r>
          </w:p>
        </w:tc>
      </w:tr>
      <w:tr w:rsidR="00E66079" w14:paraId="3D6689E9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6CFD0885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Computer Science</w:t>
            </w:r>
          </w:p>
        </w:tc>
        <w:tc>
          <w:tcPr>
            <w:tcW w:w="1701" w:type="dxa"/>
            <w:vAlign w:val="center"/>
          </w:tcPr>
          <w:p w14:paraId="423CC223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OCR</w:t>
            </w:r>
          </w:p>
        </w:tc>
        <w:tc>
          <w:tcPr>
            <w:tcW w:w="2126" w:type="dxa"/>
            <w:vAlign w:val="center"/>
          </w:tcPr>
          <w:p w14:paraId="2FF0A13E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J277</w:t>
            </w:r>
          </w:p>
        </w:tc>
      </w:tr>
      <w:tr w:rsidR="00E66079" w14:paraId="590DD663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31D6701E" w14:textId="6CA6DB2C" w:rsidR="00E66079" w:rsidRDefault="00C069F2" w:rsidP="002F5FDD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Creative Imedia</w:t>
            </w:r>
            <w:r w:rsidR="002F5FDD">
              <w:rPr>
                <w:rFonts w:ascii="Goudy Old Style" w:hAnsi="Goudy Old Style"/>
              </w:rPr>
              <w:t xml:space="preserve"> </w:t>
            </w:r>
            <w:r>
              <w:rPr>
                <w:rFonts w:ascii="Goudy Old Style" w:hAnsi="Goudy Old Style"/>
              </w:rPr>
              <w:t>(Cambridge National L2 Certificate)</w:t>
            </w:r>
          </w:p>
        </w:tc>
        <w:tc>
          <w:tcPr>
            <w:tcW w:w="1701" w:type="dxa"/>
            <w:vAlign w:val="center"/>
          </w:tcPr>
          <w:p w14:paraId="0A97FAF4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OCR</w:t>
            </w:r>
          </w:p>
        </w:tc>
        <w:tc>
          <w:tcPr>
            <w:tcW w:w="2126" w:type="dxa"/>
            <w:vAlign w:val="center"/>
          </w:tcPr>
          <w:p w14:paraId="03832422" w14:textId="0B77A54E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J8</w:t>
            </w:r>
            <w:r w:rsidR="008C57AB">
              <w:rPr>
                <w:rFonts w:ascii="Goudy Old Style" w:hAnsi="Goudy Old Style"/>
              </w:rPr>
              <w:t>34</w:t>
            </w:r>
          </w:p>
        </w:tc>
      </w:tr>
      <w:tr w:rsidR="00E66079" w14:paraId="6B0C6D48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02E669FD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Dance</w:t>
            </w:r>
          </w:p>
        </w:tc>
        <w:tc>
          <w:tcPr>
            <w:tcW w:w="1701" w:type="dxa"/>
            <w:vAlign w:val="center"/>
          </w:tcPr>
          <w:p w14:paraId="5C7CB01A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367CC132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8236</w:t>
            </w:r>
          </w:p>
        </w:tc>
      </w:tr>
      <w:tr w:rsidR="00E66079" w14:paraId="04C2FE67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56C9665B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Design &amp; Technology</w:t>
            </w:r>
          </w:p>
        </w:tc>
        <w:tc>
          <w:tcPr>
            <w:tcW w:w="1701" w:type="dxa"/>
            <w:vAlign w:val="center"/>
          </w:tcPr>
          <w:p w14:paraId="07688D00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OCR</w:t>
            </w:r>
          </w:p>
        </w:tc>
        <w:tc>
          <w:tcPr>
            <w:tcW w:w="2126" w:type="dxa"/>
            <w:vAlign w:val="center"/>
          </w:tcPr>
          <w:p w14:paraId="50F5E79B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J310B</w:t>
            </w:r>
          </w:p>
        </w:tc>
      </w:tr>
      <w:tr w:rsidR="00E66079" w14:paraId="3DA67D08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47A667C5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Drama</w:t>
            </w:r>
          </w:p>
        </w:tc>
        <w:tc>
          <w:tcPr>
            <w:tcW w:w="1701" w:type="dxa"/>
            <w:vAlign w:val="center"/>
          </w:tcPr>
          <w:p w14:paraId="55E7CCCD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38A8C551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8261</w:t>
            </w:r>
          </w:p>
        </w:tc>
      </w:tr>
      <w:tr w:rsidR="00E66079" w14:paraId="4E8A5158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3717761F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English Language</w:t>
            </w:r>
          </w:p>
        </w:tc>
        <w:tc>
          <w:tcPr>
            <w:tcW w:w="1701" w:type="dxa"/>
            <w:vAlign w:val="center"/>
          </w:tcPr>
          <w:p w14:paraId="1A1B516A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WJEC</w:t>
            </w:r>
          </w:p>
        </w:tc>
        <w:tc>
          <w:tcPr>
            <w:tcW w:w="2126" w:type="dxa"/>
            <w:vAlign w:val="center"/>
          </w:tcPr>
          <w:p w14:paraId="250F144B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C700QS</w:t>
            </w:r>
          </w:p>
        </w:tc>
      </w:tr>
      <w:tr w:rsidR="00E66079" w14:paraId="0A0127B1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2B5F7D7A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English Literature</w:t>
            </w:r>
          </w:p>
        </w:tc>
        <w:tc>
          <w:tcPr>
            <w:tcW w:w="1701" w:type="dxa"/>
            <w:vAlign w:val="center"/>
          </w:tcPr>
          <w:p w14:paraId="095D895D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WJEC</w:t>
            </w:r>
          </w:p>
        </w:tc>
        <w:tc>
          <w:tcPr>
            <w:tcW w:w="2126" w:type="dxa"/>
            <w:vAlign w:val="center"/>
          </w:tcPr>
          <w:p w14:paraId="646B78AB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C720QS</w:t>
            </w:r>
          </w:p>
        </w:tc>
      </w:tr>
      <w:tr w:rsidR="00E66079" w14:paraId="0561EB8C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695C7688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Food Preparation &amp; Nutrition</w:t>
            </w:r>
          </w:p>
        </w:tc>
        <w:tc>
          <w:tcPr>
            <w:tcW w:w="1701" w:type="dxa"/>
            <w:vAlign w:val="center"/>
          </w:tcPr>
          <w:p w14:paraId="1B3C3951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WJEC</w:t>
            </w:r>
          </w:p>
        </w:tc>
        <w:tc>
          <w:tcPr>
            <w:tcW w:w="2126" w:type="dxa"/>
            <w:vAlign w:val="center"/>
          </w:tcPr>
          <w:p w14:paraId="706FA034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C560P1</w:t>
            </w:r>
          </w:p>
        </w:tc>
      </w:tr>
      <w:tr w:rsidR="00E66079" w14:paraId="44ED41B5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189608B1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French</w:t>
            </w:r>
          </w:p>
        </w:tc>
        <w:tc>
          <w:tcPr>
            <w:tcW w:w="1701" w:type="dxa"/>
            <w:vAlign w:val="center"/>
          </w:tcPr>
          <w:p w14:paraId="4ED835EF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5799DE2D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8658F/H</w:t>
            </w:r>
          </w:p>
        </w:tc>
      </w:tr>
      <w:tr w:rsidR="00E66079" w14:paraId="6F90EE3A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5CFEA308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Geography</w:t>
            </w:r>
          </w:p>
        </w:tc>
        <w:tc>
          <w:tcPr>
            <w:tcW w:w="1701" w:type="dxa"/>
            <w:vAlign w:val="center"/>
          </w:tcPr>
          <w:p w14:paraId="2FC1416C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23F7AC12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8035</w:t>
            </w:r>
          </w:p>
        </w:tc>
      </w:tr>
      <w:tr w:rsidR="00E66079" w14:paraId="49BBFB00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2610100C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Graphic Communication</w:t>
            </w:r>
          </w:p>
        </w:tc>
        <w:tc>
          <w:tcPr>
            <w:tcW w:w="1701" w:type="dxa"/>
            <w:vAlign w:val="center"/>
          </w:tcPr>
          <w:p w14:paraId="51446244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477AB69A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8203</w:t>
            </w:r>
          </w:p>
        </w:tc>
      </w:tr>
      <w:tr w:rsidR="00E66079" w14:paraId="647B5A23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4B990CA9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History</w:t>
            </w:r>
          </w:p>
        </w:tc>
        <w:tc>
          <w:tcPr>
            <w:tcW w:w="1701" w:type="dxa"/>
            <w:vAlign w:val="center"/>
          </w:tcPr>
          <w:p w14:paraId="49878B2E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6FF3511B" w14:textId="6D4F51AC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8145</w:t>
            </w:r>
            <w:r w:rsidR="00CA61D1">
              <w:rPr>
                <w:rFonts w:ascii="Goudy Old Style" w:hAnsi="Goudy Old Style"/>
              </w:rPr>
              <w:t>HC</w:t>
            </w:r>
          </w:p>
        </w:tc>
      </w:tr>
      <w:tr w:rsidR="00E66079" w14:paraId="1929C311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6B3DEF1E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Mathematics</w:t>
            </w:r>
          </w:p>
        </w:tc>
        <w:tc>
          <w:tcPr>
            <w:tcW w:w="1701" w:type="dxa"/>
            <w:vAlign w:val="center"/>
          </w:tcPr>
          <w:p w14:paraId="420B3C26" w14:textId="1C83C007" w:rsidR="00E66079" w:rsidRPr="00C069F2" w:rsidRDefault="0094043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Pearsson</w:t>
            </w:r>
          </w:p>
        </w:tc>
        <w:tc>
          <w:tcPr>
            <w:tcW w:w="2126" w:type="dxa"/>
            <w:vAlign w:val="center"/>
          </w:tcPr>
          <w:p w14:paraId="440F4729" w14:textId="5CAF8316" w:rsidR="00E66079" w:rsidRPr="00C069F2" w:rsidRDefault="0094043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1MA1F/H</w:t>
            </w:r>
          </w:p>
        </w:tc>
      </w:tr>
      <w:tr w:rsidR="00E66079" w14:paraId="6331C557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722D2E7A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Media Studies</w:t>
            </w:r>
          </w:p>
        </w:tc>
        <w:tc>
          <w:tcPr>
            <w:tcW w:w="1701" w:type="dxa"/>
            <w:vAlign w:val="center"/>
          </w:tcPr>
          <w:p w14:paraId="4A5CED37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WJEC</w:t>
            </w:r>
          </w:p>
        </w:tc>
        <w:tc>
          <w:tcPr>
            <w:tcW w:w="2126" w:type="dxa"/>
            <w:vAlign w:val="center"/>
          </w:tcPr>
          <w:p w14:paraId="6A052A39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C680QS</w:t>
            </w:r>
          </w:p>
        </w:tc>
      </w:tr>
      <w:tr w:rsidR="00E66079" w14:paraId="71995FA6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076C8562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Music</w:t>
            </w:r>
          </w:p>
        </w:tc>
        <w:tc>
          <w:tcPr>
            <w:tcW w:w="1701" w:type="dxa"/>
            <w:vAlign w:val="center"/>
          </w:tcPr>
          <w:p w14:paraId="6945ADDB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Pearson</w:t>
            </w:r>
          </w:p>
        </w:tc>
        <w:tc>
          <w:tcPr>
            <w:tcW w:w="2126" w:type="dxa"/>
            <w:vAlign w:val="center"/>
          </w:tcPr>
          <w:p w14:paraId="312B9FAC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1MU0</w:t>
            </w:r>
          </w:p>
        </w:tc>
      </w:tr>
      <w:tr w:rsidR="00E66079" w14:paraId="1AE1FB46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23F75F2A" w14:textId="77777777" w:rsidR="00E66079" w:rsidRDefault="00C069F2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Music (BTEC)</w:t>
            </w:r>
          </w:p>
        </w:tc>
        <w:tc>
          <w:tcPr>
            <w:tcW w:w="1701" w:type="dxa"/>
            <w:vAlign w:val="center"/>
          </w:tcPr>
          <w:p w14:paraId="640A8B79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Pearson</w:t>
            </w:r>
          </w:p>
        </w:tc>
        <w:tc>
          <w:tcPr>
            <w:tcW w:w="2126" w:type="dxa"/>
            <w:vAlign w:val="center"/>
          </w:tcPr>
          <w:p w14:paraId="03958A29" w14:textId="77777777" w:rsidR="00E66079" w:rsidRPr="00C069F2" w:rsidRDefault="00C069F2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LDC36</w:t>
            </w:r>
          </w:p>
        </w:tc>
      </w:tr>
      <w:tr w:rsidR="0094043B" w14:paraId="317807B0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6A715EA1" w14:textId="3B651161" w:rsidR="0094043B" w:rsidRDefault="0094043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Physical Education</w:t>
            </w:r>
          </w:p>
        </w:tc>
        <w:tc>
          <w:tcPr>
            <w:tcW w:w="1701" w:type="dxa"/>
            <w:vAlign w:val="center"/>
          </w:tcPr>
          <w:p w14:paraId="1A483B27" w14:textId="737C825B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Pearson</w:t>
            </w:r>
          </w:p>
        </w:tc>
        <w:tc>
          <w:tcPr>
            <w:tcW w:w="2126" w:type="dxa"/>
            <w:vAlign w:val="center"/>
          </w:tcPr>
          <w:p w14:paraId="601219E3" w14:textId="7FAC39E8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1PE0</w:t>
            </w:r>
          </w:p>
        </w:tc>
      </w:tr>
      <w:tr w:rsidR="0094043B" w14:paraId="31CB27BF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64CBA5D4" w14:textId="7DE7FB7A" w:rsidR="0094043B" w:rsidRDefault="0094043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Physics</w:t>
            </w:r>
          </w:p>
        </w:tc>
        <w:tc>
          <w:tcPr>
            <w:tcW w:w="1701" w:type="dxa"/>
            <w:vAlign w:val="center"/>
          </w:tcPr>
          <w:p w14:paraId="73A5AD60" w14:textId="7ECC3F8F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35F92347" w14:textId="6B4AC830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8463F/H</w:t>
            </w:r>
          </w:p>
        </w:tc>
      </w:tr>
      <w:tr w:rsidR="0094043B" w14:paraId="2A96C17D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59C092C4" w14:textId="1A0F5220" w:rsidR="0094043B" w:rsidRDefault="0094043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Religious Studies</w:t>
            </w:r>
          </w:p>
        </w:tc>
        <w:tc>
          <w:tcPr>
            <w:tcW w:w="1701" w:type="dxa"/>
            <w:vAlign w:val="center"/>
          </w:tcPr>
          <w:p w14:paraId="4BCB54E0" w14:textId="7C786062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5283EFE3" w14:textId="46E8A26B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8062MA</w:t>
            </w:r>
          </w:p>
        </w:tc>
      </w:tr>
      <w:tr w:rsidR="0094043B" w14:paraId="3F2A08F4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7489B312" w14:textId="06821A2B" w:rsidR="0094043B" w:rsidRDefault="0094043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Science Combined</w:t>
            </w:r>
          </w:p>
        </w:tc>
        <w:tc>
          <w:tcPr>
            <w:tcW w:w="1701" w:type="dxa"/>
            <w:vAlign w:val="center"/>
          </w:tcPr>
          <w:p w14:paraId="61A7B17F" w14:textId="5565E813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79514DFE" w14:textId="28881AAF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8464F/H</w:t>
            </w:r>
          </w:p>
        </w:tc>
      </w:tr>
      <w:tr w:rsidR="0094043B" w14:paraId="49503DB7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4AA63FE6" w14:textId="77AAF6A3" w:rsidR="0094043B" w:rsidRDefault="0094043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Sociology</w:t>
            </w:r>
          </w:p>
        </w:tc>
        <w:tc>
          <w:tcPr>
            <w:tcW w:w="1701" w:type="dxa"/>
            <w:vAlign w:val="center"/>
          </w:tcPr>
          <w:p w14:paraId="66EE2A6D" w14:textId="39CE5B73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59DE8990" w14:textId="09E3BB6C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8192</w:t>
            </w:r>
          </w:p>
        </w:tc>
      </w:tr>
      <w:tr w:rsidR="0094043B" w14:paraId="06596192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265C7E9B" w14:textId="2AF4A36D" w:rsidR="0094043B" w:rsidRDefault="0094043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Spanish</w:t>
            </w:r>
          </w:p>
        </w:tc>
        <w:tc>
          <w:tcPr>
            <w:tcW w:w="1701" w:type="dxa"/>
            <w:vAlign w:val="center"/>
          </w:tcPr>
          <w:p w14:paraId="4571D414" w14:textId="38EF63F9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3AE1DFF4" w14:textId="37C0AE9D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8698F/H</w:t>
            </w:r>
          </w:p>
        </w:tc>
      </w:tr>
      <w:tr w:rsidR="0094043B" w14:paraId="215D6986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2E00CDEB" w14:textId="35A62995" w:rsidR="0094043B" w:rsidRDefault="0094043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Textiles</w:t>
            </w:r>
          </w:p>
        </w:tc>
        <w:tc>
          <w:tcPr>
            <w:tcW w:w="1701" w:type="dxa"/>
            <w:vAlign w:val="center"/>
          </w:tcPr>
          <w:p w14:paraId="6FE88CD4" w14:textId="12D58098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476FA6C3" w14:textId="2841E28E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8204</w:t>
            </w:r>
          </w:p>
        </w:tc>
      </w:tr>
      <w:tr w:rsidR="0094043B" w14:paraId="3A59844B" w14:textId="77777777">
        <w:trPr>
          <w:trHeight w:val="397"/>
          <w:jc w:val="center"/>
        </w:trPr>
        <w:tc>
          <w:tcPr>
            <w:tcW w:w="5524" w:type="dxa"/>
            <w:vAlign w:val="center"/>
          </w:tcPr>
          <w:p w14:paraId="17A5F5A0" w14:textId="64C418DB" w:rsidR="0094043B" w:rsidRDefault="0094043B">
            <w:pPr>
              <w:jc w:val="center"/>
              <w:rPr>
                <w:rFonts w:ascii="Goudy Old Style" w:hAnsi="Goudy Old Style"/>
              </w:rPr>
            </w:pPr>
            <w:r>
              <w:rPr>
                <w:rFonts w:ascii="Goudy Old Style" w:hAnsi="Goudy Old Style"/>
              </w:rPr>
              <w:t>Home Language (Polish)</w:t>
            </w:r>
          </w:p>
        </w:tc>
        <w:tc>
          <w:tcPr>
            <w:tcW w:w="1701" w:type="dxa"/>
            <w:vAlign w:val="center"/>
          </w:tcPr>
          <w:p w14:paraId="54CCBA97" w14:textId="0E8D5FAE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AQA</w:t>
            </w:r>
          </w:p>
        </w:tc>
        <w:tc>
          <w:tcPr>
            <w:tcW w:w="2126" w:type="dxa"/>
            <w:vAlign w:val="center"/>
          </w:tcPr>
          <w:p w14:paraId="4D1F06ED" w14:textId="6819C738" w:rsidR="0094043B" w:rsidRPr="00C069F2" w:rsidRDefault="0094043B">
            <w:pPr>
              <w:jc w:val="center"/>
              <w:rPr>
                <w:rFonts w:ascii="Goudy Old Style" w:hAnsi="Goudy Old Style"/>
              </w:rPr>
            </w:pPr>
            <w:r w:rsidRPr="00C069F2">
              <w:rPr>
                <w:rFonts w:ascii="Goudy Old Style" w:hAnsi="Goudy Old Style"/>
              </w:rPr>
              <w:t>8688F/H</w:t>
            </w:r>
          </w:p>
        </w:tc>
      </w:tr>
    </w:tbl>
    <w:p w14:paraId="16E6DE2C" w14:textId="77777777" w:rsidR="00E66079" w:rsidRDefault="00E66079"/>
    <w:sectPr w:rsidR="00E6607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B3FEF" w14:textId="77777777" w:rsidR="00240421" w:rsidRDefault="00240421">
      <w:pPr>
        <w:spacing w:after="0" w:line="240" w:lineRule="auto"/>
      </w:pPr>
      <w:r>
        <w:separator/>
      </w:r>
    </w:p>
  </w:endnote>
  <w:endnote w:type="continuationSeparator" w:id="0">
    <w:p w14:paraId="3F803499" w14:textId="77777777" w:rsidR="00240421" w:rsidRDefault="00240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A8C00" w14:textId="77777777" w:rsidR="00240421" w:rsidRDefault="00240421">
      <w:pPr>
        <w:spacing w:after="0" w:line="240" w:lineRule="auto"/>
      </w:pPr>
      <w:r>
        <w:separator/>
      </w:r>
    </w:p>
  </w:footnote>
  <w:footnote w:type="continuationSeparator" w:id="0">
    <w:p w14:paraId="219D09F2" w14:textId="77777777" w:rsidR="00240421" w:rsidRDefault="00240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A8F29" w14:textId="3A2ADA63" w:rsidR="00E66079" w:rsidRDefault="00C069F2">
    <w:pPr>
      <w:pStyle w:val="Header"/>
      <w:jc w:val="center"/>
      <w:rPr>
        <w:rFonts w:ascii="Goudy Old Style" w:hAnsi="Goudy Old Style"/>
        <w:sz w:val="32"/>
        <w:szCs w:val="32"/>
      </w:rPr>
    </w:pPr>
    <w:r>
      <w:rPr>
        <w:rFonts w:ascii="Goudy Old Style" w:hAnsi="Goudy Old Style"/>
        <w:sz w:val="32"/>
        <w:szCs w:val="32"/>
      </w:rPr>
      <w:t>GCSE Subject Information 202</w:t>
    </w:r>
    <w:r w:rsidR="0008736C">
      <w:rPr>
        <w:rFonts w:ascii="Goudy Old Style" w:hAnsi="Goudy Old Style"/>
        <w:sz w:val="32"/>
        <w:szCs w:val="32"/>
      </w:rPr>
      <w:t>6</w:t>
    </w:r>
    <w:r>
      <w:rPr>
        <w:rFonts w:ascii="Goudy Old Style" w:hAnsi="Goudy Old Style"/>
        <w:sz w:val="32"/>
        <w:szCs w:val="32"/>
      </w:rPr>
      <w:t>-2</w:t>
    </w:r>
    <w:r w:rsidR="0008736C">
      <w:rPr>
        <w:rFonts w:ascii="Goudy Old Style" w:hAnsi="Goudy Old Style"/>
        <w:sz w:val="32"/>
        <w:szCs w:val="32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079"/>
    <w:rsid w:val="0008736C"/>
    <w:rsid w:val="0023680B"/>
    <w:rsid w:val="00240421"/>
    <w:rsid w:val="002F5FDD"/>
    <w:rsid w:val="00386403"/>
    <w:rsid w:val="008C57AB"/>
    <w:rsid w:val="0094043B"/>
    <w:rsid w:val="00A17B1C"/>
    <w:rsid w:val="00C069F2"/>
    <w:rsid w:val="00CA61D1"/>
    <w:rsid w:val="00E37B8B"/>
    <w:rsid w:val="00E6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A6BA9"/>
  <w15:chartTrackingRefBased/>
  <w15:docId w15:val="{4383109C-29EC-4026-A5F0-80C1FFD5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Copleston High School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D Shorten</dc:creator>
  <cp:keywords/>
  <dc:description/>
  <cp:lastModifiedBy>Mr D Shorten</cp:lastModifiedBy>
  <cp:revision>3</cp:revision>
  <cp:lastPrinted>2023-11-24T07:33:00Z</cp:lastPrinted>
  <dcterms:created xsi:type="dcterms:W3CDTF">2025-11-13T13:55:00Z</dcterms:created>
  <dcterms:modified xsi:type="dcterms:W3CDTF">2026-10-12T11:41:00Z</dcterms:modified>
</cp:coreProperties>
</file>